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8F7" w:rsidRDefault="001E2C4E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каков он? Может ли он основной организационной формой обучения в современных условиях, когда изменился соц</w:t>
      </w:r>
      <w:r w:rsidR="00FF497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альный заказ общества школе, когда ее выпускник должен быть всесторонне развитой, активной, творческой личностью, способной самостоятельно решать встаю</w:t>
      </w:r>
      <w:r w:rsidR="001E5820">
        <w:rPr>
          <w:rFonts w:ascii="Times New Roman" w:hAnsi="Times New Roman" w:cs="Times New Roman"/>
          <w:sz w:val="24"/>
          <w:szCs w:val="24"/>
        </w:rPr>
        <w:t>щие перед ним задачи и проблемы?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2C4E" w:rsidRDefault="001E5820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известно</w:t>
      </w:r>
      <w:r w:rsidR="001E2C4E">
        <w:rPr>
          <w:rFonts w:ascii="Times New Roman" w:hAnsi="Times New Roman" w:cs="Times New Roman"/>
          <w:sz w:val="24"/>
          <w:szCs w:val="24"/>
        </w:rPr>
        <w:t>, классно-урочная система была впервые введена в середине XVII в. Я.А.Каменским, в России она применялась уже М.В.Ломоносовым за 30 лет школьной реформы 1786 г. С тех пор урок эволюционировал.</w:t>
      </w:r>
    </w:p>
    <w:p w:rsidR="00C85A1F" w:rsidRDefault="00C85A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 школьного естествознания свидетельствует, что сначала разрабатывались структура, содержание школьного учебного предмета и способы его преподавания. И только В.В.Половцев в 1907 г. впервые дает некоторые рекомендации: обращает внимание на необходимость сочетания на уроке различных методов, на правильность формирования вопросов в ходе использования эвристического метода, способствующего развитию мыслительной деятельности учащихся. Он отмечает важность учета возрастных особенностей школьников при подготовке к уроку.</w:t>
      </w:r>
    </w:p>
    <w:p w:rsidR="0034551F" w:rsidRDefault="00C85A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формой обучения урок стал считаться после 1931 г. Определение ему дал Н.М.Верзилин: «Урок – основная форма организации учебной работы учителя с классом – постоянным однородным по возрасту и подготовке коллективом детей – по государственной программе, твердому расписанию и в школьном помещении». В определении четко обозначены все организационные особенности урока: возраст и уровень подготовки</w:t>
      </w:r>
      <w:r w:rsidR="0034551F">
        <w:rPr>
          <w:rFonts w:ascii="Times New Roman" w:hAnsi="Times New Roman" w:cs="Times New Roman"/>
          <w:sz w:val="24"/>
          <w:szCs w:val="24"/>
        </w:rPr>
        <w:t xml:space="preserve"> учащихся класса, соответствие содержания урока программе, режим уроков по каждому школьному предмету и место его проведения. Правда, по поводу последнего сам автор допускал возможность проведения урока в другом месте – на </w:t>
      </w:r>
      <w:proofErr w:type="spellStart"/>
      <w:proofErr w:type="gramStart"/>
      <w:r w:rsidR="0034551F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34551F">
        <w:rPr>
          <w:rFonts w:ascii="Times New Roman" w:hAnsi="Times New Roman" w:cs="Times New Roman"/>
          <w:sz w:val="24"/>
          <w:szCs w:val="24"/>
        </w:rPr>
        <w:t xml:space="preserve"> – опытном</w:t>
      </w:r>
      <w:proofErr w:type="gramEnd"/>
      <w:r w:rsidR="0034551F">
        <w:rPr>
          <w:rFonts w:ascii="Times New Roman" w:hAnsi="Times New Roman" w:cs="Times New Roman"/>
          <w:sz w:val="24"/>
          <w:szCs w:val="24"/>
        </w:rPr>
        <w:t xml:space="preserve"> участке. Думается, что подобная формулировка урока не противоречит современным взглядам на его организационную функцию.</w:t>
      </w:r>
    </w:p>
    <w:p w:rsidR="0034551F" w:rsidRPr="001E5820" w:rsidRDefault="0034551F" w:rsidP="001E2C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820">
        <w:rPr>
          <w:rFonts w:ascii="Times New Roman" w:hAnsi="Times New Roman" w:cs="Times New Roman"/>
          <w:b/>
          <w:sz w:val="24"/>
          <w:szCs w:val="24"/>
        </w:rPr>
        <w:t>Функции урока</w:t>
      </w:r>
    </w:p>
    <w:p w:rsidR="0034551F" w:rsidRDefault="003455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выполняет определенные функции: образовательную, воспитательную, развивающую. За последние десятилетия функции урока расширились, все большее значение приобретают его самообразовательная и стимулирующая функции.</w:t>
      </w:r>
    </w:p>
    <w:p w:rsidR="00994DA4" w:rsidRDefault="003455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функция урока связана с формированием системы знаний, единицей которых служит понятие, а также специальных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 навыков. С помощью определенных методов, приемов, средств обучения учитель организует учебную деятельность учащихся, добиваясь осознанного</w:t>
      </w:r>
      <w:r w:rsidR="00994DA4">
        <w:rPr>
          <w:rFonts w:ascii="Times New Roman" w:hAnsi="Times New Roman" w:cs="Times New Roman"/>
          <w:sz w:val="24"/>
          <w:szCs w:val="24"/>
        </w:rPr>
        <w:t xml:space="preserve"> усвоения программного материала. Образовательная функция урока, самая древняя по своему происхождению, казалось бы, меньше всего должна была претерпеть изменения. Однако это не так.</w:t>
      </w:r>
    </w:p>
    <w:p w:rsidR="00994DA4" w:rsidRDefault="00994DA4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Многие десятилетия учитель на уроке был основным источником знаний для учащихся. Он объяснял учебный материал, демонстрировал объекты природы или их изображения, добивался от учащихся повторения изучаемых понятий и т.д. Все усилия учащихся сводились к запоминанию информации.</w:t>
      </w:r>
    </w:p>
    <w:p w:rsidR="00994DA4" w:rsidRDefault="00994DA4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 w:rsidRPr="001E5820">
        <w:rPr>
          <w:rFonts w:ascii="Times New Roman" w:hAnsi="Times New Roman" w:cs="Times New Roman"/>
          <w:i/>
          <w:sz w:val="24"/>
          <w:szCs w:val="24"/>
        </w:rPr>
        <w:t>Образовательная функция</w:t>
      </w:r>
      <w:r>
        <w:rPr>
          <w:rFonts w:ascii="Times New Roman" w:hAnsi="Times New Roman" w:cs="Times New Roman"/>
          <w:sz w:val="24"/>
          <w:szCs w:val="24"/>
        </w:rPr>
        <w:t xml:space="preserve"> современного урока требует от учителя иной организации учебной деятельности учащихся: учитель организует работу учащихся с учебником,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натуральными и разнообразными изобразительными средствами наглядности, которые выступают источниками знаний. В ходе этой деятельности школьники приобретают знания и преобразуют их в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умения и навыки. Иначе говоря, на современном уроке реализуется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 в обучении.</w:t>
      </w:r>
    </w:p>
    <w:p w:rsidR="00C85A1F" w:rsidRDefault="007D3BDB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предметного содержания обладают потенциальными возможностями для решения всех воспитательных задач. Однако для осуществления воспитательной функции урока необходима целенаправленная продуманная деятельность учителя в системе уроков темы, раздела, предмета в целом.</w:t>
      </w:r>
      <w:r w:rsidR="00C85A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воспитание школьников отвечают не только содержание предмета, но и методы, и средства, и сама личность учителя, его стиль общения с учащимися.</w:t>
      </w:r>
    </w:p>
    <w:p w:rsidR="00175A1F" w:rsidRDefault="00175A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 w:rsidRPr="001E5820">
        <w:rPr>
          <w:rFonts w:ascii="Times New Roman" w:hAnsi="Times New Roman" w:cs="Times New Roman"/>
          <w:i/>
          <w:sz w:val="24"/>
          <w:szCs w:val="24"/>
        </w:rPr>
        <w:t>Развивающая функция</w:t>
      </w:r>
      <w:r>
        <w:rPr>
          <w:rFonts w:ascii="Times New Roman" w:hAnsi="Times New Roman" w:cs="Times New Roman"/>
          <w:sz w:val="24"/>
          <w:szCs w:val="24"/>
        </w:rPr>
        <w:t xml:space="preserve"> урока должна обеспечивать развитие у школьников таких личностных психологических особенностей, как память, внимание, мышление, речь, наблюдательность, любознательность и др. Эта функция урока ориентирует учителя не только на организацию репродуктивной учебной деятельности учащихся, но и на выработку поисковых, исследовательских и творческих навыков и умений.</w:t>
      </w:r>
    </w:p>
    <w:p w:rsidR="00175A1F" w:rsidRDefault="00175A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 w:rsidRPr="001E5820">
        <w:rPr>
          <w:rFonts w:ascii="Times New Roman" w:hAnsi="Times New Roman" w:cs="Times New Roman"/>
          <w:i/>
          <w:sz w:val="24"/>
          <w:szCs w:val="24"/>
        </w:rPr>
        <w:t>Самообразовательная функция</w:t>
      </w:r>
      <w:r>
        <w:rPr>
          <w:rFonts w:ascii="Times New Roman" w:hAnsi="Times New Roman" w:cs="Times New Roman"/>
          <w:sz w:val="24"/>
          <w:szCs w:val="24"/>
        </w:rPr>
        <w:t xml:space="preserve"> урока связана с вооружением учащихся методами изучения основ науки, умениями наблюдать объекты природы, ставить простейшие опыты, овладевать приемами работы с учебником, справочной литературой и другими источниками знаний.</w:t>
      </w:r>
    </w:p>
    <w:p w:rsidR="00957CC6" w:rsidRDefault="00175A1F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И, наконец, </w:t>
      </w:r>
      <w:r w:rsidRPr="001E5820">
        <w:rPr>
          <w:rFonts w:ascii="Times New Roman" w:hAnsi="Times New Roman" w:cs="Times New Roman"/>
          <w:i/>
          <w:sz w:val="24"/>
          <w:szCs w:val="24"/>
        </w:rPr>
        <w:t>стимулирующая функция</w:t>
      </w:r>
      <w:r>
        <w:rPr>
          <w:rFonts w:ascii="Times New Roman" w:hAnsi="Times New Roman" w:cs="Times New Roman"/>
          <w:sz w:val="24"/>
          <w:szCs w:val="24"/>
        </w:rPr>
        <w:t xml:space="preserve"> современного урока способствует формированию устойчивого интереса к изучаемому, побуждает школьников к дальнейшему познанию, к выработке потребности постоянно пополнять, обновлять, развивать свои знания. Для выполнения этой функции учитель может пользоваться разными стимулами: особенностями содержания предмета, новыми научными фактами, разнообразными средствами обучения, в том числе ТСО. Стимулом </w:t>
      </w:r>
      <w:r w:rsidR="00957CC6">
        <w:rPr>
          <w:rFonts w:ascii="Times New Roman" w:hAnsi="Times New Roman" w:cs="Times New Roman"/>
          <w:sz w:val="24"/>
          <w:szCs w:val="24"/>
        </w:rPr>
        <w:t>может быть и сама личность учителя, богатство его внутреннего мира, его коммуникабельность.</w:t>
      </w:r>
    </w:p>
    <w:p w:rsidR="00957CC6" w:rsidRDefault="00957CC6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особенности содержания предмета и разнообразие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задач, стоящих перед школой, вызвало к жизни большое разнообразие уроков, которые можно классифицировать по типам и видам.</w:t>
      </w:r>
    </w:p>
    <w:p w:rsidR="00957CC6" w:rsidRPr="001E5820" w:rsidRDefault="00957CC6" w:rsidP="001E2C4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820">
        <w:rPr>
          <w:rFonts w:ascii="Times New Roman" w:hAnsi="Times New Roman" w:cs="Times New Roman"/>
          <w:b/>
          <w:sz w:val="24"/>
          <w:szCs w:val="24"/>
        </w:rPr>
        <w:t>Структура урока.</w:t>
      </w:r>
    </w:p>
    <w:p w:rsidR="00175A1F" w:rsidRDefault="00957CC6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педагогическая наука выделяет несколько типологий уроков (авторы Б.П.Есипов, Г.И.Щукина, Н.Е.Кузнецова,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Е.П.Бруновт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И.Д.Зверев, А.Н.Мягкова, Н.М.Верзилин, В.М.Корсунская, Н.А.Рыков,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Д.И.Трайтак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др.). В основу классификаций авторы закладывали различные признаки. Выделяют типы уроков: вводные, раскрывающие содержание темы, контрольно – учетные, обобщающие и комбинированные. Каждый из них свою структуру, подчиненную данному типу урока.</w:t>
      </w:r>
    </w:p>
    <w:p w:rsidR="00957CC6" w:rsidRDefault="003000C5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времена своего становления урок был однообразным, как сейчас говорят, «пятичленным» (организационный момент, опрос, объяснение нового материала, его закрепление и домашнее задание). Современный урок хоть и сохранил свою </w:t>
      </w: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пятичленность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», но каждый  из его структурных элементов несет более широкую и глубокую функциональную нагрузку, чем прежде.</w:t>
      </w:r>
    </w:p>
    <w:p w:rsidR="00427EDB" w:rsidRDefault="003000C5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 структурой урока понимается совокупность его элементов, обеспечивающих целостность урока и сохранение основных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воспитательных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свойств при различных вариантах.</w:t>
      </w:r>
      <w:r w:rsidR="00427EDB">
        <w:rPr>
          <w:rFonts w:ascii="Times New Roman" w:hAnsi="Times New Roman" w:cs="Times New Roman"/>
          <w:sz w:val="24"/>
          <w:szCs w:val="24"/>
        </w:rPr>
        <w:t xml:space="preserve"> Так, урок, раскрывающий  содержание темы, включает в себя такие структурные элементы, как организация класса, актуализация опорных понятий, изучение нового материала, его закрепление и домашнее задание</w:t>
      </w:r>
      <w:proofErr w:type="gramStart"/>
      <w:r w:rsidR="00427E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7EDB">
        <w:rPr>
          <w:rFonts w:ascii="Times New Roman" w:hAnsi="Times New Roman" w:cs="Times New Roman"/>
          <w:sz w:val="24"/>
          <w:szCs w:val="24"/>
        </w:rPr>
        <w:t xml:space="preserve"> Как видно из структуры, на уроке этого типа все подчинено одной дидактической задаче – формированию новых знаний</w:t>
      </w:r>
      <w:proofErr w:type="gramStart"/>
      <w:r w:rsidR="00427ED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7EDB">
        <w:rPr>
          <w:rFonts w:ascii="Times New Roman" w:hAnsi="Times New Roman" w:cs="Times New Roman"/>
          <w:sz w:val="24"/>
          <w:szCs w:val="24"/>
        </w:rPr>
        <w:t xml:space="preserve"> А обобщающий урок решает </w:t>
      </w:r>
      <w:proofErr w:type="gramStart"/>
      <w:r w:rsidR="00427EDB">
        <w:rPr>
          <w:rFonts w:ascii="Times New Roman" w:hAnsi="Times New Roman" w:cs="Times New Roman"/>
          <w:sz w:val="24"/>
          <w:szCs w:val="24"/>
        </w:rPr>
        <w:t>свою</w:t>
      </w:r>
      <w:proofErr w:type="gramEnd"/>
      <w:r w:rsidR="00427EDB">
        <w:rPr>
          <w:rFonts w:ascii="Times New Roman" w:hAnsi="Times New Roman" w:cs="Times New Roman"/>
          <w:sz w:val="24"/>
          <w:szCs w:val="24"/>
        </w:rPr>
        <w:t xml:space="preserve"> дидактическую через структурные элементы, как организация класса, проверка знаний, умений и навыков, систематизация знаний по теме, обобщение и выводы.</w:t>
      </w:r>
    </w:p>
    <w:p w:rsidR="007F66D3" w:rsidRDefault="00427EDB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разные типы уроков в современных условиях общеобразовательной школы</w:t>
      </w:r>
      <w:r w:rsidR="007F66D3">
        <w:rPr>
          <w:rFonts w:ascii="Times New Roman" w:hAnsi="Times New Roman" w:cs="Times New Roman"/>
          <w:sz w:val="24"/>
          <w:szCs w:val="24"/>
        </w:rPr>
        <w:t xml:space="preserve"> позволяют решать самые разнообразные дидактические задачи.</w:t>
      </w:r>
    </w:p>
    <w:p w:rsidR="007F66D3" w:rsidRDefault="007F66D3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Еще более разнообразны типы современных уроков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Они могут быть выделены на основании следующих признаков:</w:t>
      </w:r>
    </w:p>
    <w:p w:rsidR="007F66D3" w:rsidRDefault="007F66D3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●по преобладающему на уроке источнику знаний (по ведущему методу): урок – лекция,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>, урок – объяснение и т.д.;</w:t>
      </w:r>
    </w:p>
    <w:p w:rsidR="007F66D3" w:rsidRDefault="007F66D3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●по характеру организации мыслительной деятельности учащихся: проблемный урок, репродуктивный урок, урок творческой деятельности и др.;</w:t>
      </w:r>
    </w:p>
    <w:p w:rsidR="007F66D3" w:rsidRDefault="007F66D3" w:rsidP="001E2C4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●по ведущим видам учебной деятельности: лабораторный урок, урок семинар, урок – игра, урок – путешествие, урок – зачет и т.п.</w:t>
      </w:r>
      <w:proofErr w:type="gramEnd"/>
    </w:p>
    <w:p w:rsidR="00FF4977" w:rsidRDefault="007F66D3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последнее время среди разнообразных видов уроков все более заметное </w:t>
      </w:r>
      <w:r w:rsidR="00FF4977">
        <w:rPr>
          <w:rFonts w:ascii="Times New Roman" w:hAnsi="Times New Roman" w:cs="Times New Roman"/>
          <w:sz w:val="24"/>
          <w:szCs w:val="24"/>
        </w:rPr>
        <w:t>место начинает занимать урок с использованием компьютерной техники, который по своей структуре и организации учебной деятельности учащихся приближает современную общеобразовательную школу к индивидуальному обучению.</w:t>
      </w:r>
    </w:p>
    <w:p w:rsidR="00FF4977" w:rsidRDefault="00FF4977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современный урок благодаря своему разнообразию, гибкости, динамичности способен решать любые задачи, выдвигаемые обществом, - всесторонне развивать личность учащихся.</w:t>
      </w:r>
    </w:p>
    <w:p w:rsidR="00FF4977" w:rsidRDefault="00FF4977" w:rsidP="001E2C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Литература:</w:t>
      </w:r>
    </w:p>
    <w:p w:rsidR="003000C5" w:rsidRDefault="00FF4977" w:rsidP="001E2C4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Пакулова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 Особенности современного урока//Биология в школе. – 2005. - № 8</w:t>
      </w:r>
      <w:r w:rsidR="00427ED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000C5" w:rsidRDefault="003000C5" w:rsidP="001E2C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BDB" w:rsidRPr="001E2C4E" w:rsidRDefault="007D3BDB" w:rsidP="001E2C4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D3BDB" w:rsidRPr="001E2C4E" w:rsidSect="00771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2C4E"/>
    <w:rsid w:val="000549D9"/>
    <w:rsid w:val="00175A1F"/>
    <w:rsid w:val="001E2C4E"/>
    <w:rsid w:val="001E5820"/>
    <w:rsid w:val="003000C5"/>
    <w:rsid w:val="0034551F"/>
    <w:rsid w:val="0038574F"/>
    <w:rsid w:val="00427EDB"/>
    <w:rsid w:val="007718F7"/>
    <w:rsid w:val="007D3BDB"/>
    <w:rsid w:val="007F66D3"/>
    <w:rsid w:val="00957CC6"/>
    <w:rsid w:val="00994DA4"/>
    <w:rsid w:val="00C85A1F"/>
    <w:rsid w:val="00FF4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8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Личный</cp:lastModifiedBy>
  <cp:revision>5</cp:revision>
  <dcterms:created xsi:type="dcterms:W3CDTF">2012-04-29T10:34:00Z</dcterms:created>
  <dcterms:modified xsi:type="dcterms:W3CDTF">2012-05-04T12:37:00Z</dcterms:modified>
</cp:coreProperties>
</file>